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10A" w:rsidRDefault="00A0110A" w:rsidP="00A0110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4"/>
          <w:szCs w:val="24"/>
        </w:rPr>
      </w:pPr>
      <w:r>
        <w:rPr>
          <w:rFonts w:ascii="Arial" w:hAnsi="Arial" w:cs="Arial"/>
          <w:b/>
          <w:sz w:val="24"/>
          <w:szCs w:val="24"/>
        </w:rPr>
        <w:t xml:space="preserve">8.  ΠΑΡΑΡΤΗΜΑ Β΄        </w:t>
      </w:r>
    </w:p>
    <w:p w:rsidR="00A0110A" w:rsidRDefault="00A0110A" w:rsidP="00A0110A">
      <w:pPr>
        <w:tabs>
          <w:tab w:val="left" w:pos="1255"/>
        </w:tabs>
        <w:ind w:right="43"/>
        <w:jc w:val="center"/>
        <w:rPr>
          <w:rFonts w:ascii="Arial" w:hAnsi="Arial" w:cs="Arial"/>
          <w:b/>
          <w:sz w:val="24"/>
          <w:szCs w:val="24"/>
          <w:u w:val="single"/>
        </w:rPr>
      </w:pPr>
      <w:r>
        <w:rPr>
          <w:rFonts w:ascii="Arial" w:hAnsi="Arial" w:cs="Arial"/>
          <w:b/>
          <w:sz w:val="24"/>
          <w:szCs w:val="24"/>
          <w:u w:val="single"/>
        </w:rPr>
        <w:t>Α) ΤΕΧΝΙΚΕΣ ΠΡΟΔΙΑΓΡΑΦΕΣ ΣΥΝΟΔΟΥ ΕΞΟΠΛΙΣΜΟΥ</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Σύστημα χειρουργικής οφθαλμού κατάλληλο για οπίσθια υαλοειδεκτομή, καταρράκτη και συνδυασμένη επέμβαση.</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αντλία </w:t>
      </w:r>
      <w:r w:rsidRPr="00A23775">
        <w:rPr>
          <w:rFonts w:ascii="Arial" w:hAnsi="Arial" w:cs="Arial"/>
          <w:sz w:val="24"/>
          <w:szCs w:val="24"/>
          <w:lang w:val="en-US"/>
        </w:rPr>
        <w:t>Venturi</w:t>
      </w:r>
      <w:r w:rsidRPr="00A23775">
        <w:rPr>
          <w:rFonts w:ascii="Arial" w:hAnsi="Arial" w:cs="Arial"/>
          <w:sz w:val="24"/>
          <w:szCs w:val="24"/>
        </w:rPr>
        <w:t xml:space="preserve"> με δυνατότητα ελέγχου της ταχύτητας αναρρόφησης</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πνευματικό υαλοειδοτόμο τύπου γκιλοτίνας μεγίστου αριθμού 7500 κοπών ανά λεπτό. </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δυνατότητα χρήσης υαλοειδοτόμου 15000 κοπών, διπλής λεπίδας.</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σταθερό </w:t>
      </w:r>
      <w:r w:rsidRPr="00A23775">
        <w:rPr>
          <w:rFonts w:ascii="Arial" w:hAnsi="Arial" w:cs="Arial"/>
          <w:sz w:val="24"/>
          <w:szCs w:val="24"/>
          <w:lang w:val="en-US"/>
        </w:rPr>
        <w:t>duty</w:t>
      </w:r>
      <w:r w:rsidRPr="00A23775">
        <w:rPr>
          <w:rFonts w:ascii="Arial" w:hAnsi="Arial" w:cs="Arial"/>
          <w:sz w:val="24"/>
          <w:szCs w:val="24"/>
        </w:rPr>
        <w:t xml:space="preserve"> </w:t>
      </w:r>
      <w:r w:rsidRPr="00A23775">
        <w:rPr>
          <w:rFonts w:ascii="Arial" w:hAnsi="Arial" w:cs="Arial"/>
          <w:sz w:val="24"/>
          <w:szCs w:val="24"/>
          <w:lang w:val="en-US"/>
        </w:rPr>
        <w:t>cycle</w:t>
      </w:r>
      <w:r w:rsidRPr="00A23775">
        <w:rPr>
          <w:rFonts w:ascii="Arial" w:hAnsi="Arial" w:cs="Arial"/>
          <w:sz w:val="24"/>
          <w:szCs w:val="24"/>
        </w:rPr>
        <w:t xml:space="preserve"> του πνευματικού υαλοειδοτόμου.</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ενσωματωμένο πρόσθετο υαλοειδοτόμο υπερήχων.</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σύστημα σταθερού ελέγχου της ενδοφθάλμιας πίεσης μέσω πεπιεσμένου αέρα .  </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διαθέσιμα πακέτα υαλοειδεκτομής για τομές 20</w:t>
      </w:r>
      <w:r w:rsidRPr="00A23775">
        <w:rPr>
          <w:rFonts w:ascii="Arial" w:hAnsi="Arial" w:cs="Arial"/>
          <w:sz w:val="24"/>
          <w:szCs w:val="24"/>
          <w:lang w:val="en-US"/>
        </w:rPr>
        <w:t>g</w:t>
      </w:r>
      <w:r w:rsidRPr="00A23775">
        <w:rPr>
          <w:rFonts w:ascii="Arial" w:hAnsi="Arial" w:cs="Arial"/>
          <w:sz w:val="24"/>
          <w:szCs w:val="24"/>
        </w:rPr>
        <w:t>, 23</w:t>
      </w:r>
      <w:r w:rsidRPr="00A23775">
        <w:rPr>
          <w:rFonts w:ascii="Arial" w:hAnsi="Arial" w:cs="Arial"/>
          <w:sz w:val="24"/>
          <w:szCs w:val="24"/>
          <w:lang w:val="en-US"/>
        </w:rPr>
        <w:t>g</w:t>
      </w:r>
      <w:r w:rsidRPr="00A23775">
        <w:rPr>
          <w:rFonts w:ascii="Arial" w:hAnsi="Arial" w:cs="Arial"/>
          <w:sz w:val="24"/>
          <w:szCs w:val="24"/>
        </w:rPr>
        <w:t xml:space="preserve">, 25 </w:t>
      </w:r>
      <w:r w:rsidRPr="00A23775">
        <w:rPr>
          <w:rFonts w:ascii="Arial" w:hAnsi="Arial" w:cs="Arial"/>
          <w:sz w:val="24"/>
          <w:szCs w:val="24"/>
          <w:lang w:val="en-US"/>
        </w:rPr>
        <w:t>g</w:t>
      </w:r>
      <w:r w:rsidRPr="00A23775">
        <w:rPr>
          <w:rFonts w:ascii="Arial" w:hAnsi="Arial" w:cs="Arial"/>
          <w:sz w:val="24"/>
          <w:szCs w:val="24"/>
        </w:rPr>
        <w:t xml:space="preserve"> και 27</w:t>
      </w:r>
      <w:r w:rsidRPr="00A23775">
        <w:rPr>
          <w:rFonts w:ascii="Arial" w:hAnsi="Arial" w:cs="Arial"/>
          <w:sz w:val="24"/>
          <w:szCs w:val="24"/>
          <w:lang w:val="en-US"/>
        </w:rPr>
        <w:t>g</w:t>
      </w:r>
      <w:r w:rsidRPr="00A23775">
        <w:rPr>
          <w:rFonts w:ascii="Arial" w:hAnsi="Arial" w:cs="Arial"/>
          <w:sz w:val="24"/>
          <w:szCs w:val="24"/>
        </w:rPr>
        <w:t>.</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δύο πηγές ενδοφωτισμού τύπου </w:t>
      </w:r>
      <w:r w:rsidRPr="00A23775">
        <w:rPr>
          <w:rFonts w:ascii="Arial" w:hAnsi="Arial" w:cs="Arial"/>
          <w:sz w:val="24"/>
          <w:szCs w:val="24"/>
          <w:lang w:val="en-US"/>
        </w:rPr>
        <w:t>xenon</w:t>
      </w:r>
      <w:r w:rsidRPr="00A23775">
        <w:rPr>
          <w:rFonts w:ascii="Arial" w:hAnsi="Arial" w:cs="Arial"/>
          <w:sz w:val="24"/>
          <w:szCs w:val="24"/>
        </w:rPr>
        <w:t xml:space="preserve"> (η μία </w:t>
      </w:r>
      <w:r w:rsidRPr="00A23775">
        <w:rPr>
          <w:rFonts w:ascii="Arial" w:hAnsi="Arial" w:cs="Arial"/>
          <w:sz w:val="24"/>
          <w:szCs w:val="24"/>
          <w:lang w:val="en-US"/>
        </w:rPr>
        <w:t>xenon</w:t>
      </w:r>
      <w:r w:rsidRPr="00A23775">
        <w:rPr>
          <w:rFonts w:ascii="Arial" w:hAnsi="Arial" w:cs="Arial"/>
          <w:sz w:val="24"/>
          <w:szCs w:val="24"/>
        </w:rPr>
        <w:t xml:space="preserve"> και μία </w:t>
      </w:r>
      <w:r w:rsidRPr="00A23775">
        <w:rPr>
          <w:rFonts w:ascii="Arial" w:hAnsi="Arial" w:cs="Arial"/>
          <w:sz w:val="24"/>
          <w:szCs w:val="24"/>
          <w:lang w:val="en-US"/>
        </w:rPr>
        <w:t>xenon</w:t>
      </w:r>
      <w:r w:rsidRPr="00A23775">
        <w:rPr>
          <w:rFonts w:ascii="Arial" w:hAnsi="Arial" w:cs="Arial"/>
          <w:sz w:val="24"/>
          <w:szCs w:val="24"/>
        </w:rPr>
        <w:t>-</w:t>
      </w:r>
      <w:r w:rsidRPr="00A23775">
        <w:rPr>
          <w:rFonts w:ascii="Arial" w:hAnsi="Arial" w:cs="Arial"/>
          <w:sz w:val="24"/>
          <w:szCs w:val="24"/>
          <w:lang w:val="en-US"/>
        </w:rPr>
        <w:t>mercury</w:t>
      </w:r>
      <w:r w:rsidRPr="00A23775">
        <w:rPr>
          <w:rFonts w:ascii="Arial" w:hAnsi="Arial" w:cs="Arial"/>
          <w:sz w:val="24"/>
          <w:szCs w:val="24"/>
        </w:rPr>
        <w:t xml:space="preserve"> κατόπιν παραγγελίας.</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δυνατότητα σύνδεσης εξαρτημάτων μιας αλλά και πολλαπλών χρήσεων.</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οθόνη αφής υψηλής ευκρίνειας (</w:t>
      </w:r>
      <w:r w:rsidRPr="00A23775">
        <w:rPr>
          <w:rFonts w:ascii="Arial" w:hAnsi="Arial" w:cs="Arial"/>
          <w:sz w:val="24"/>
          <w:szCs w:val="24"/>
          <w:lang w:val="en-US"/>
        </w:rPr>
        <w:t>LCD</w:t>
      </w:r>
      <w:r w:rsidRPr="00A23775">
        <w:rPr>
          <w:rFonts w:ascii="Arial" w:hAnsi="Arial" w:cs="Arial"/>
          <w:sz w:val="24"/>
          <w:szCs w:val="24"/>
        </w:rPr>
        <w:t xml:space="preserve">) 19 ιντσών. </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δυνατότητα ανταλλαγής υγρού/αερίου μέσα από την κασσέτα.</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δυνατότητα εισαγωγής και αφαίρεσης ελαίου σιλικόνης όλων των πυκνοτήτων.</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τρία ειδικά φίλτρα (κίτρινο, πράσινο, πορτοκαλί) στην πηγή ενδοφωτισμού, για τη μείωση της φωτοτοξικότητας και τη μέγιστη δυνατή προστασία του αμφιβληστροειδούς.</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δυνατότητα διαθερμίας και ενδοδιαθερμίας.</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ενσωματωμένο σύστημα λέιζερ φωτοπηξίας (</w:t>
      </w:r>
      <w:r w:rsidRPr="00A23775">
        <w:rPr>
          <w:rFonts w:ascii="Arial" w:hAnsi="Arial" w:cs="Arial"/>
          <w:sz w:val="24"/>
          <w:szCs w:val="24"/>
          <w:lang w:val="en-US"/>
        </w:rPr>
        <w:t>endolaser</w:t>
      </w:r>
      <w:r w:rsidRPr="00A23775">
        <w:rPr>
          <w:rFonts w:ascii="Arial" w:hAnsi="Arial" w:cs="Arial"/>
          <w:sz w:val="24"/>
          <w:szCs w:val="24"/>
        </w:rPr>
        <w:t>).</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ασύρματο ποδοχειριστήριο τεχνολογίας </w:t>
      </w:r>
      <w:r w:rsidRPr="00A23775">
        <w:rPr>
          <w:rFonts w:ascii="Arial" w:hAnsi="Arial" w:cs="Arial"/>
          <w:sz w:val="24"/>
          <w:szCs w:val="24"/>
          <w:lang w:val="en-US"/>
        </w:rPr>
        <w:t>Bluetooth</w:t>
      </w:r>
      <w:r w:rsidRPr="00A23775">
        <w:rPr>
          <w:rFonts w:ascii="Arial" w:hAnsi="Arial" w:cs="Arial"/>
          <w:sz w:val="24"/>
          <w:szCs w:val="24"/>
        </w:rPr>
        <w:t xml:space="preserve"> τεσσάρων </w:t>
      </w:r>
    </w:p>
    <w:p w:rsidR="00A0110A" w:rsidRPr="00A23775" w:rsidRDefault="00A0110A" w:rsidP="00A0110A">
      <w:pPr>
        <w:pStyle w:val="a4"/>
        <w:spacing w:line="240" w:lineRule="atLeast"/>
        <w:ind w:left="0" w:right="-483"/>
        <w:jc w:val="both"/>
        <w:rPr>
          <w:rFonts w:ascii="Arial" w:hAnsi="Arial" w:cs="Arial"/>
          <w:sz w:val="24"/>
          <w:szCs w:val="24"/>
        </w:rPr>
      </w:pPr>
      <w:r w:rsidRPr="00A23775">
        <w:rPr>
          <w:rFonts w:ascii="Arial" w:hAnsi="Arial" w:cs="Arial"/>
          <w:sz w:val="24"/>
          <w:szCs w:val="24"/>
        </w:rPr>
        <w:t xml:space="preserve">περιφερικών διακοπτών και λειτουργία ταυτόχρονου διπλού γραμμικού ελέγχου. Με ενσωματωμένο διακόπτη ενεργοποίησης λέιζερ φωτοπηξίας. </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ενσωματωμένο ηλεκτρικό άξονα ορού που επιτρέπει την αναμονή δεύτερης φιάλης ορού Β</w:t>
      </w:r>
      <w:r w:rsidRPr="00A23775">
        <w:rPr>
          <w:rFonts w:ascii="Arial" w:hAnsi="Arial" w:cs="Arial"/>
          <w:sz w:val="24"/>
          <w:szCs w:val="24"/>
          <w:lang w:val="en-US"/>
        </w:rPr>
        <w:t>S</w:t>
      </w:r>
      <w:r w:rsidRPr="00A23775">
        <w:rPr>
          <w:rFonts w:ascii="Arial" w:hAnsi="Arial" w:cs="Arial"/>
          <w:sz w:val="24"/>
          <w:szCs w:val="24"/>
        </w:rPr>
        <w:t xml:space="preserve">S, για την πρόληψη καθυστερήσεων.  </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 xml:space="preserve">Με  ιδιοσυχνότητα λειτουργίας στυλεών υπερήχων τα 28,5 </w:t>
      </w:r>
      <w:r w:rsidRPr="00A23775">
        <w:rPr>
          <w:rFonts w:ascii="Arial" w:hAnsi="Arial" w:cs="Arial"/>
          <w:sz w:val="24"/>
          <w:szCs w:val="24"/>
          <w:lang w:val="en-US"/>
        </w:rPr>
        <w:t>khz</w:t>
      </w:r>
      <w:r w:rsidRPr="00A23775">
        <w:rPr>
          <w:rFonts w:ascii="Arial" w:hAnsi="Arial" w:cs="Arial"/>
          <w:sz w:val="24"/>
          <w:szCs w:val="24"/>
        </w:rPr>
        <w:t xml:space="preserve"> και δυνατότητα φακοθρυψίας από πολύ μικρές τομές έως και 1.8 χιλιοστά. </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Mε δυνατότητα χρήσης ενός μόνο κωδικού κασσέτας για τη συνδυασμένη επέμβαση καταρράκτη και υαλοειδεκτομής.</w:t>
      </w:r>
    </w:p>
    <w:p w:rsidR="00A0110A" w:rsidRPr="00A23775" w:rsidRDefault="00A0110A" w:rsidP="00A0110A">
      <w:pPr>
        <w:pStyle w:val="a4"/>
        <w:numPr>
          <w:ilvl w:val="0"/>
          <w:numId w:val="2"/>
        </w:numPr>
        <w:spacing w:after="0" w:line="240" w:lineRule="atLeast"/>
        <w:ind w:left="0" w:right="-483" w:firstLine="0"/>
        <w:jc w:val="both"/>
        <w:rPr>
          <w:rFonts w:ascii="Arial" w:hAnsi="Arial" w:cs="Arial"/>
          <w:sz w:val="24"/>
          <w:szCs w:val="24"/>
        </w:rPr>
      </w:pPr>
      <w:r w:rsidRPr="00A23775">
        <w:rPr>
          <w:rFonts w:ascii="Arial" w:hAnsi="Arial" w:cs="Arial"/>
          <w:sz w:val="24"/>
          <w:szCs w:val="24"/>
        </w:rPr>
        <w:t>Με αναλώσιμη κασέτα χωρητικότητας 300</w:t>
      </w:r>
      <w:r w:rsidRPr="00A23775">
        <w:rPr>
          <w:rFonts w:ascii="Arial" w:hAnsi="Arial" w:cs="Arial"/>
          <w:sz w:val="24"/>
          <w:szCs w:val="24"/>
          <w:lang w:val="en-US"/>
        </w:rPr>
        <w:t>ml</w:t>
      </w:r>
      <w:r w:rsidRPr="00A23775">
        <w:rPr>
          <w:rFonts w:ascii="Arial" w:hAnsi="Arial" w:cs="Arial"/>
          <w:sz w:val="24"/>
          <w:szCs w:val="24"/>
        </w:rPr>
        <w:t xml:space="preserve"> που επιτρέπει το άδειασμά της για τη συνέχιση και ολοκλήρωση και της πιο χρονοβόρας επέμβασης.  </w:t>
      </w:r>
    </w:p>
    <w:p w:rsidR="00A0110A" w:rsidRPr="00A23775" w:rsidRDefault="00A0110A" w:rsidP="00A0110A">
      <w:pPr>
        <w:shd w:val="clear" w:color="auto" w:fill="FFFFFF"/>
        <w:spacing w:after="0" w:line="300" w:lineRule="atLeast"/>
        <w:ind w:right="-483"/>
        <w:jc w:val="both"/>
        <w:rPr>
          <w:rFonts w:ascii="Arial" w:hAnsi="Arial" w:cs="Arial"/>
          <w:color w:val="1F1E1F"/>
          <w:sz w:val="24"/>
          <w:szCs w:val="24"/>
        </w:rPr>
      </w:pPr>
    </w:p>
    <w:p w:rsidR="00A0110A" w:rsidRPr="00406128" w:rsidRDefault="00A0110A" w:rsidP="00A0110A">
      <w:pPr>
        <w:spacing w:line="240" w:lineRule="auto"/>
        <w:ind w:right="368"/>
        <w:jc w:val="center"/>
        <w:rPr>
          <w:rFonts w:ascii="Arial" w:hAnsi="Arial" w:cs="Arial"/>
          <w:b/>
          <w:sz w:val="24"/>
          <w:szCs w:val="24"/>
          <w:u w:val="single"/>
        </w:rPr>
      </w:pPr>
      <w:r>
        <w:rPr>
          <w:rFonts w:ascii="Arial" w:hAnsi="Arial" w:cs="Arial"/>
          <w:b/>
          <w:sz w:val="24"/>
          <w:szCs w:val="24"/>
          <w:u w:val="single"/>
        </w:rPr>
        <w:t xml:space="preserve">Β) </w:t>
      </w:r>
      <w:r w:rsidRPr="00406128">
        <w:rPr>
          <w:rFonts w:ascii="Arial" w:hAnsi="Arial" w:cs="Arial"/>
          <w:b/>
          <w:sz w:val="24"/>
          <w:szCs w:val="24"/>
          <w:u w:val="single"/>
        </w:rPr>
        <w:t>ΤΕΧΝΙΚΕΣ ΠΡΟΔΙΑΓΡΑΦΕΣ ΑΝΑΛΩΣΙΜΟΥ ΥΛΙΚΟΥ</w:t>
      </w:r>
    </w:p>
    <w:tbl>
      <w:tblPr>
        <w:tblW w:w="8803" w:type="dxa"/>
        <w:tblInd w:w="94" w:type="dxa"/>
        <w:tblLayout w:type="fixed"/>
        <w:tblLook w:val="04A0"/>
      </w:tblPr>
      <w:tblGrid>
        <w:gridCol w:w="748"/>
        <w:gridCol w:w="8055"/>
      </w:tblGrid>
      <w:tr w:rsidR="00A0110A" w:rsidRPr="005863BF" w:rsidTr="003E5B82">
        <w:trPr>
          <w:trHeight w:val="654"/>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sz w:val="24"/>
                <w:szCs w:val="24"/>
              </w:rPr>
            </w:pPr>
            <w:r w:rsidRPr="00FA35F2">
              <w:rPr>
                <w:rFonts w:ascii="Arial" w:hAnsi="Arial" w:cs="Arial"/>
                <w:b/>
                <w:sz w:val="24"/>
                <w:szCs w:val="24"/>
              </w:rPr>
              <w:t>Α/Α</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b/>
                <w:sz w:val="24"/>
                <w:szCs w:val="24"/>
              </w:rPr>
            </w:pPr>
            <w:r w:rsidRPr="00FA35F2">
              <w:rPr>
                <w:rFonts w:ascii="Arial" w:hAnsi="Arial" w:cs="Arial"/>
                <w:b/>
                <w:sz w:val="24"/>
                <w:szCs w:val="24"/>
              </w:rPr>
              <w:t>ΕΙΔΟΣ</w:t>
            </w: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sz w:val="24"/>
                <w:szCs w:val="24"/>
              </w:rPr>
            </w:pPr>
            <w:r w:rsidRPr="00FA35F2">
              <w:rPr>
                <w:rFonts w:ascii="Arial" w:hAnsi="Arial" w:cs="Arial"/>
                <w:b/>
                <w:sz w:val="24"/>
                <w:szCs w:val="24"/>
              </w:rPr>
              <w:t>1</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sz w:val="24"/>
                <w:szCs w:val="24"/>
              </w:rPr>
            </w:pPr>
            <w:r w:rsidRPr="005863BF">
              <w:rPr>
                <w:rFonts w:ascii="Arial" w:hAnsi="Arial" w:cs="Arial"/>
                <w:sz w:val="24"/>
                <w:szCs w:val="24"/>
              </w:rPr>
              <w:t>Κασέτα φακοθρυψίας για αντλία τύπου Venturi , με κουτί συλλογής υγρών επέμβασης χωρητικότητας 300 ml, αδειαζόμενη, με αποστειρωμένο κάλυμμα οθόνης, τραπεζιδίου,</w:t>
            </w:r>
            <w:r>
              <w:rPr>
                <w:rFonts w:ascii="Arial" w:hAnsi="Arial" w:cs="Arial"/>
                <w:sz w:val="24"/>
                <w:szCs w:val="24"/>
              </w:rPr>
              <w:t xml:space="preserve"> </w:t>
            </w:r>
            <w:r w:rsidRPr="005863BF">
              <w:rPr>
                <w:rFonts w:ascii="Arial" w:hAnsi="Arial" w:cs="Arial"/>
                <w:sz w:val="24"/>
                <w:szCs w:val="24"/>
              </w:rPr>
              <w:t>κλειδί και 2 sleeves τομής 2,75mm</w:t>
            </w:r>
          </w:p>
        </w:tc>
      </w:tr>
      <w:tr w:rsidR="00A0110A" w:rsidRPr="005863BF" w:rsidTr="003E5B82">
        <w:trPr>
          <w:trHeight w:val="1266"/>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sz w:val="24"/>
                <w:szCs w:val="24"/>
              </w:rPr>
            </w:pPr>
            <w:r w:rsidRPr="00FA35F2">
              <w:rPr>
                <w:rFonts w:ascii="Arial" w:hAnsi="Arial" w:cs="Arial"/>
                <w:b/>
                <w:sz w:val="24"/>
                <w:szCs w:val="24"/>
              </w:rPr>
              <w:lastRenderedPageBreak/>
              <w:t>2</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sz w:val="24"/>
                <w:szCs w:val="24"/>
              </w:rPr>
            </w:pPr>
            <w:r w:rsidRPr="005863BF">
              <w:rPr>
                <w:rFonts w:ascii="Arial" w:hAnsi="Arial" w:cs="Arial"/>
                <w:sz w:val="24"/>
                <w:szCs w:val="24"/>
              </w:rPr>
              <w:t>Βελόνα (tip) φακοθρυψίας ευθεία επαναχρησιμοποιούμενη τύπου mini flared. Με γωνία στο άκρο 30 μοίρες, εξωτερική διάμετρο στο άκρο 0,95mm και εξωτερική διάμετρο στο σώμα 0,74mm.</w:t>
            </w:r>
          </w:p>
        </w:tc>
      </w:tr>
      <w:tr w:rsidR="00A0110A" w:rsidRPr="005863BF" w:rsidTr="003E5B82">
        <w:trPr>
          <w:trHeight w:val="1330"/>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sz w:val="24"/>
                <w:szCs w:val="24"/>
              </w:rPr>
            </w:pPr>
            <w:r w:rsidRPr="00FA35F2">
              <w:rPr>
                <w:rFonts w:ascii="Arial" w:hAnsi="Arial" w:cs="Arial"/>
                <w:b/>
                <w:sz w:val="24"/>
                <w:szCs w:val="24"/>
              </w:rPr>
              <w:t>3</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sz w:val="24"/>
                <w:szCs w:val="24"/>
              </w:rPr>
            </w:pPr>
            <w:r w:rsidRPr="005863BF">
              <w:rPr>
                <w:rFonts w:ascii="Arial" w:hAnsi="Arial" w:cs="Arial"/>
                <w:sz w:val="24"/>
                <w:szCs w:val="24"/>
              </w:rPr>
              <w:t>Βελόνα (tip) φακοθρυψίας κεκαμένη επαναχρησιμοποιούμενη τύπου mini flared. Με γωνία στο άκρο 30 μοίρες, εξωτερική διάμετρο στο άκρο 0,95mm και εξωτερική διάμετρο στο σώμα 0,74mm.</w:t>
            </w:r>
          </w:p>
        </w:tc>
      </w:tr>
      <w:tr w:rsidR="00A0110A" w:rsidRPr="005863BF" w:rsidTr="003E5B82">
        <w:trPr>
          <w:trHeight w:val="623"/>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4</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Βελόνα φραγμοτομής μιας χρήσης, 23G.</w:t>
            </w:r>
          </w:p>
        </w:tc>
      </w:tr>
      <w:tr w:rsidR="00A0110A" w:rsidRPr="005863BF" w:rsidTr="003E5B82">
        <w:trPr>
          <w:trHeight w:val="848"/>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5</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Στυλεός πρόσθιας υαλοειδεκτομής συστήματος τύπου Venturi, 23g, μιας χρήσεως, μεγίστου αριθμού 7500 κοπών ανά λεπτό</w:t>
            </w: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6</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ΥΑΛΟΕΙΔΕΚΤΟΜΗΣ, 20G, ME ΣΥΣΤΗΜΑ AFI  ME ΥΑΛΟΕΙΔΟΦΑΓΟ 20G MEΓΙΣTOY AΡΙΘΜΟΥ ΚΟΠΩΝ 7500 ΑΝΑ ΛΕΠΤΟ. ΚΛΕΙΣΤΟΥ ΤΥΠΟΥ ΓΙΑ ΣΥΣΤΗΜA ΧΕΙΡΟΥΡΓΙΚΗΣ ΜΕ ΑΝΤΛΙΑ VENTURI .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ΛΟΓΧΗ 20G, ΣΚΛΗΡΙΚΕΣ ΤΑΠΕΣ 19G/20G.</w:t>
            </w: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7</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ΣΥΝΔΙΑΣΜΕΝΗΣ ΕΠΕΜΒΑΣΗΣ (ΚΑΤΑΡΡΑΚΤΗ ΚΑΙ ΥΑΛΟΕΙΔΕΚΤΟΜΗΣ), 20G,  ME ΣΥΣΤΗΜΑ AFI. ΚΛΕΙΣΤΟΥ ΤΥΠΟΥ ΓΙΑ ΣΥΣΤΗΜA ΧΕΙΡΟΥΡΓΙΚΗΣ ΜΕ ΑΝΤΛΙΑ VENTURI. ME ΥΑΛΟΕΙΔΟΦΑΓΟ 20G MEΓΙΣTOY AΡΙΘΜΟΥ ΚΟΠΩΝ 7500 ΑΝΑ ΛΕΠΤΟ. ΜΕ ΔΟΧΕΙΟ ΣΥΛΛΟΓΗΣ ΥΓΡΩΝ ΕΠΕΜΒΑΣΗΣ ΧΩΡΗΤΙΚΟΤΗΤΑΣ 300 ML. ΜΕ ΕΝΔΟΦΩΤΙΣΜΟ ΕΥΡΕΩΣ ΠΕΔΙΟΥ. ΠΕΡΙΕΧΕΙ ΚΑΛΥΜΜΑ ΤΡΑΠΕΖΙΔΙΟΥ, ΟΘΟΝΗΣ ΚΑΙ ΤΗΛΕΧΕΙΡΙΣΤΗΡΙΟΥ ΜΗΧΑΝΗΜATOΣ,  ΓΡΑΜΜΗ ΑΝΑΡΡΟΦΗΣΗΣ, ΓΡΑΜΜΗ ΕΓΧΥΣΗΣ, ΛΟΓΧΗ 20G, SLEEVE ΦΑΚΟΘΡΥΨΙΑΣ, ΚΑΛΥΜΑ ΣΙΛΙΚΟΝΗΣ ΣΚΛΗΡΙΚΕΣ ΤΑΠΕΣ 19G/20G.</w:t>
            </w: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8</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ΥΑΛΟΕΙΔΕΚΤΟΜΗΣ, 23G, ME ΣΥΣΤΗΜΑ AFI  ME ΥΑΛΟΕΙΔΟΦΑΓΟ 23G MEΓΙΣTOY AΡΙΘΜΟΥ ΚΟΠΩΝ 7500 ΑΝΑ ΛΕΠΤΟ. ΚΛΕΙΣΤΟΥ ΤΥΠΟΥ ΓΙΑ ΣΥΣΤΗΜA ΧΕΙΡΟΥΡΓΙΚΗΣ ΜΕ ΑΝΤΛΙΑ VENTURI .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ΣΕΤ ΤΡΟΚΑΡ 3ΤΕΜ 23G.</w:t>
            </w: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9</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 xml:space="preserve">ΠΛΗΡΗΣ ΚΑΣΣΕΤΑ ΣΥΝΔΙΑΣΜΕΝΗΣ ΕΠΕΜΒΑΣΗΣ (ΚΑΤΑΡΡΑΚΤΗ ΚΑΙ ΥΑΛΟΕΙΔΕΚΤΟΜΗΣ), 23G, ME ΣΥΣΤΗΜΑ AFI. ΚΛΕΙΣΤΟΥ ΤΥΠΟΥ ΓΙΑ ΣΥΣΤΗΜΑ ΧΕΙΡΟΥΡΓΙΚΗΣ ΜΕ ΑΝΤΛΙΑ VENTURI. ME ΥΑΛΟΕΙΔΟΦΑΓΟ 23G MEΓΙΣTOY AΡΙΘΜΟΥ ΚΟΠΩΝ 7500ΑΝΑ ΛΕΠΤΟ.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SLEEVE ΦΑΚΟΘΡΥΨΙΑΣ, ΚΑΛΥΜΑ ΣΙΛΙΚΟΝΗΣ </w:t>
            </w:r>
            <w:r w:rsidRPr="005863BF">
              <w:rPr>
                <w:rFonts w:ascii="Arial" w:hAnsi="Arial" w:cs="Arial"/>
                <w:color w:val="000000"/>
                <w:sz w:val="24"/>
                <w:szCs w:val="24"/>
              </w:rPr>
              <w:lastRenderedPageBreak/>
              <w:t>SET ΤΡOKAΡ 3TEM 23G.</w:t>
            </w: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lastRenderedPageBreak/>
              <w:t>10</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ΥΑΛΟΕΙΔΕΚΤΟΜΗΣ, 25G, ME ΣΥΣΤΗΜΑ AFI  ME ΥΑΛΟΕΙΔΟΦΑΓΟ 25G MEΓΙΣTOY AΡΙΘΜΟΥ ΚΟΠΩΝ 7500 ΑΝΑ ΛΕΠΤΟ. ΚΛΕΙΣΤΟΥ ΤΥΠΟΥ ΓΙΑ ΣΥΣΤΗΜA ΧΕΙΡΟΥΡΓΙΚΗΣ ΜΕ ΑΝΤΛΙΑ VENTURI .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ΣΕΤ ΤΡΟΚΑΡ 3ΤΕΜ 25G. .</w:t>
            </w: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11</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ΣΥΝΔΙΑΣΜΕΝΗΣ ΕΠΕΜΒΑΣΗΣ (ΚΑΤΑΡΡΑΚΤΗ ΚΑΙ ΥΑΛΟΕΙΔΕΚΤΟΜΗΣ), 25G, ME ΣΥΣΤΗΜΑ AFI. ΚΛΕΙΣΤΟΥ ΤΥΠΟΥ ΓΙΑ ΣΥΣΤΗΜΑ ΧΕΙΡΟΥΡΓΙΚΗΣ ΜΕ ΑΝΤΛΙΑ VENTURI. ME ΥΑΛΟΕΙΔΟΦΑΓΟ 23G MEΓΙΣTOY AΡΙΘΜΟΥ ΚΟΠΩΝ 7500ΑΝΑ ΛΕΠΤΟ.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SLEEVE ΦΑΚΟΘΡΥΨΙΑΣ, ΚΑΛΥΜΑ ΣΙΛΙΚΟΝΗΣ SET ΤΡOKAΡ 3TEM 25G.</w:t>
            </w: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12</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ΥΑΛΟΕΙΔΕΚΤΟΜΗΣ, 23G, ME ΣΥΣΤΗΜΑ AFI  ME ΥΑΛΟΕΙΔΟΦΑΓΟ 23G MEΓΙΣTOY AΡΙΘΜΟΥ ΚΟΠΩΝ 15000 ΑΝΑ ΛΕΠΤΟ. ΚΛΕΙΣΤΟΥ ΤΥΠΟΥ ΓΙΑ ΣΥΣΤΗΜA ΧΕΙΡΟΥΡΓΙΚΗΣ ΜΕ ΑΝΤΛΙΑ VENTURI .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ΣΕΤ ΤΡΟΚΑΡ 3ΤΕΜ 23G.</w:t>
            </w: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13</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ΣΥΝΔΙΑΣΜΕΝΗΣ ΕΠΕΜΒΑΣΗΣ (ΚΑΤΑΡΡΑΚΤΗ ΚΑΙ ΥΑΛΟΕΙΔΕΚΤΟΜΗΣ), 23G, ME ΣΥΣΤΗΜΑ AFI. ΚΛΕΙΣΤΟΥ ΤΥΠΟΥ ΓΙΑ ΣΥΣΤΗΜΑ ΧΕΙΡΟΥΡΓΙΚΗΣ ΜΕ ΑΝΤΛΙΑ VENTURI. ME ΥΑΛΟΕΙΔΟΦΑΓΟ 23G MEΓΙΣTOY AΡΙΘΜΟΥ ΚΟΠΩΝ 15000ΑΝΑ ΛΕΠΤΟ.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SLEEVE ΦΑΚΟΘΡΥΨΙΑΣ, ΚΑΛΥΜΑ ΣΙΛΙΚΟΝΗΣ SET ΤΡOKAΡ 3TEM 23G.</w:t>
            </w: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14</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Pr="005863BF"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 xml:space="preserve">ΠΛΗΡΗΣ ΚΑΣΣΕΤΑ ΥΑΛΟΕΙΔΕΚΤΟΜΗΣ, 25G, ME ΣΥΣΤΗΜΑ AFI  ME ΥΑΛΟΕΙΔΟΦΑΓΟ 25G MEΓΙΣTOY AΡΙΘΜΟΥ ΚΟΠΩΝ 15000 ΑΝΑ ΛΕΠΤΟ. ΚΛΕΙΣΤΟΥ ΤΥΠΟΥ ΓΙΑ ΣΥΣΤΗΜA ΧΕΙΡΟΥΡΓΙΚΗΣ ΜΕ ΑΝΤΛΙΑ VENTURI .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ΣΕΤ ΤΡΟΚΑΡ 3ΤΕΜ </w:t>
            </w:r>
            <w:r>
              <w:rPr>
                <w:rFonts w:ascii="Arial" w:hAnsi="Arial" w:cs="Arial"/>
                <w:color w:val="000000"/>
                <w:sz w:val="24"/>
                <w:szCs w:val="24"/>
              </w:rPr>
              <w:t xml:space="preserve"> </w:t>
            </w:r>
            <w:r w:rsidRPr="005863BF">
              <w:rPr>
                <w:rFonts w:ascii="Arial" w:hAnsi="Arial" w:cs="Arial"/>
                <w:color w:val="000000"/>
                <w:sz w:val="24"/>
                <w:szCs w:val="24"/>
              </w:rPr>
              <w:t>25G.</w:t>
            </w: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lastRenderedPageBreak/>
              <w:t>15</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ΠΛΗΡΗΣ ΚΑΣΣΕΤΑ ΣΥΝΔΙΑΣΜΕΝΗΣ ΕΠΕΜΒΑΣΗΣ (ΚΑΤΑΡΡΑΚΤΗ ΚΑΙ ΥΑΛΟΕΙΔΕΚΤΟΜΗΣ), 25G, ME ΣΥΣΤΗΜΑ AFI. ΚΛΕΙΣΤΟΥ ΤΥΠΟΥ ΓΙΑ ΣΥΣΤΗΜΑ ΧΕΙΡΟΥΡΓΙΚΗΣ ΜΕ ΑΝΤΛΙΑ VENTURI. ME ΥΑΛΟΕΙΔΟΦΑΓΟ 25G MEΓΙΣTOY AΡΙΘΜΟΥ ΚΟΠΩΝ 15000ΑΝΑ ΛΕΠΤΟ. ΜΕ ΔΟΧΕΙΟ ΣΥΛΛΟΓΗΣ ΥΓΡΩΝ ΕΠΕΜΒΑΣΗΣ ΧΩΡΗΤΙΚΟΤΗΤΑΣ 300 ML ΜΕ ΕΝΔΟΦΩΤΙΣΜΟ ΕΥΡΕΩΣ ΠΕΔΙΟΥ. ΠΕΡΙΕΧΕΙ ΚΑΛΥΜΜΑ ΤΡΑΠΕΖΙΔΙΟΥ, ΟΘΟΝΗΣ ΚΑΙ ΤΗΛΕΧΕΙΡΙΣΤΗΡΙΟΥ ΜΗΧΑΝΗΜΑΤΟΣ, ΓΡΑΜΜΗ ΑΝΑΡΡΟΦΗΣΗΣ, ΓΡΑΜΜΗ ΕΓΧΥΣΗΣ, SLEEVE ΦΑΚΟΘΡΥΨΙΑΣ, ΚΑΛΥΜΑ ΣΙΛΙΚΟΝΗΣ SET ΤΡOKAΡ 3TEM 25G.</w:t>
            </w:r>
          </w:p>
          <w:p w:rsidR="00A0110A" w:rsidRPr="005863BF" w:rsidRDefault="00A0110A" w:rsidP="003E5B82">
            <w:pPr>
              <w:spacing w:after="0" w:line="240" w:lineRule="auto"/>
              <w:jc w:val="center"/>
              <w:rPr>
                <w:rFonts w:ascii="Arial" w:hAnsi="Arial" w:cs="Arial"/>
                <w:color w:val="000000"/>
                <w:sz w:val="24"/>
                <w:szCs w:val="24"/>
              </w:rPr>
            </w:pP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16</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Στυλεός ενδολέιζερ μεταβαλλόμενης  κατεύθυνσης, 23G, με συρόμενο μπουτόν γωνίωσης της ίνας, όπου το ίδιο, να είναι συμβατό και με πηγή λέηζερ τύπου IRIDEX και τύπου ALCON και τύπου B&amp;L. Το προϊόν να συνεργάζεται και είναι συμβατό και με τα τρία είδη πηγών (και όχι μεμονωμένα) θα πρέπει να είναι εργονομικό, να δίνει εύκολη πρόσβαση στην άκρα περιφέρεια.</w:t>
            </w:r>
          </w:p>
          <w:p w:rsidR="00A0110A" w:rsidRPr="005863BF" w:rsidRDefault="00A0110A" w:rsidP="003E5B82">
            <w:pPr>
              <w:spacing w:after="0" w:line="240" w:lineRule="auto"/>
              <w:jc w:val="center"/>
              <w:rPr>
                <w:rFonts w:ascii="Arial" w:hAnsi="Arial" w:cs="Arial"/>
                <w:color w:val="000000"/>
                <w:sz w:val="24"/>
                <w:szCs w:val="24"/>
              </w:rPr>
            </w:pPr>
          </w:p>
        </w:tc>
      </w:tr>
      <w:tr w:rsidR="00A0110A" w:rsidRPr="005863BF" w:rsidTr="003E5B82">
        <w:trPr>
          <w:trHeight w:val="1485"/>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17</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Στυλεός ενδολέιζερ μεταβαλλόμενης  κατεύθυνσης, 25G, με συρόμενο μπουτόν γωνίωσης της ίνας, όπου το ίδιο, να είναι συμβατό και με πηγή λέηζερ τύπου IRIDEX και τύπου ALCON και τύπου B&amp;L. Το προϊόν να συνεργάζεται και είναι συμβατό και με τα τρία είδη πηγών (και όχι μεμονωμένα) θα πρέπει να είναι εργονομικό, να δίνει εύκολη πρόσβαση στην άκρα περιφέρεια.</w:t>
            </w:r>
          </w:p>
          <w:p w:rsidR="00A0110A" w:rsidRPr="005863BF" w:rsidRDefault="00A0110A" w:rsidP="003E5B82">
            <w:pPr>
              <w:spacing w:after="0" w:line="240" w:lineRule="auto"/>
              <w:jc w:val="center"/>
              <w:rPr>
                <w:rFonts w:ascii="Arial" w:hAnsi="Arial" w:cs="Arial"/>
                <w:color w:val="000000"/>
                <w:sz w:val="24"/>
                <w:szCs w:val="24"/>
              </w:rPr>
            </w:pPr>
          </w:p>
        </w:tc>
      </w:tr>
      <w:tr w:rsidR="00A0110A" w:rsidRPr="005863BF" w:rsidTr="003E5B82">
        <w:trPr>
          <w:trHeight w:val="1194"/>
        </w:trPr>
        <w:tc>
          <w:tcPr>
            <w:tcW w:w="676" w:type="dxa"/>
            <w:tcBorders>
              <w:top w:val="nil"/>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18</w:t>
            </w:r>
          </w:p>
        </w:tc>
        <w:tc>
          <w:tcPr>
            <w:tcW w:w="7276" w:type="dxa"/>
            <w:tcBorders>
              <w:top w:val="nil"/>
              <w:left w:val="single" w:sz="4" w:space="0" w:color="auto"/>
              <w:bottom w:val="single" w:sz="4" w:space="0" w:color="auto"/>
              <w:right w:val="single" w:sz="4" w:space="0" w:color="auto"/>
            </w:tcBorders>
            <w:shd w:val="clear" w:color="auto" w:fill="auto"/>
            <w:vAlign w:val="center"/>
            <w:hideMark/>
          </w:tcPr>
          <w:p w:rsidR="00A0110A"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Σετ πρόσθιας υαλοειδεκτομής που περιλαμβάνει κάνουλα προσθίου θαλάμου 21G, σωληνίσκο προέκτασης γραμμής οδήγησης υαλοειδοφάγου και συνδετικό γραμμών αναρρόφησης.</w:t>
            </w:r>
          </w:p>
          <w:p w:rsidR="00A0110A" w:rsidRPr="005863BF" w:rsidRDefault="00A0110A" w:rsidP="003E5B82">
            <w:pPr>
              <w:spacing w:after="0" w:line="240" w:lineRule="auto"/>
              <w:jc w:val="center"/>
              <w:rPr>
                <w:rFonts w:ascii="Arial" w:hAnsi="Arial" w:cs="Arial"/>
                <w:color w:val="000000"/>
                <w:sz w:val="24"/>
                <w:szCs w:val="24"/>
              </w:rPr>
            </w:pPr>
          </w:p>
        </w:tc>
      </w:tr>
      <w:tr w:rsidR="00A0110A" w:rsidRPr="005863BF" w:rsidTr="003E5B82">
        <w:trPr>
          <w:trHeight w:val="983"/>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19</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Στυλεός ενδοδιαθερμίας με σύνδεση τύπου Lemo, 25G, με πλαστική λαβή, μιας χρήσεως.</w:t>
            </w:r>
          </w:p>
          <w:p w:rsidR="00A0110A" w:rsidRPr="005863BF" w:rsidRDefault="00A0110A" w:rsidP="003E5B82">
            <w:pPr>
              <w:spacing w:after="0" w:line="240" w:lineRule="auto"/>
              <w:jc w:val="center"/>
              <w:rPr>
                <w:rFonts w:ascii="Arial" w:hAnsi="Arial" w:cs="Arial"/>
                <w:color w:val="000000"/>
                <w:sz w:val="24"/>
                <w:szCs w:val="24"/>
              </w:rPr>
            </w:pPr>
          </w:p>
        </w:tc>
      </w:tr>
      <w:tr w:rsidR="00A0110A" w:rsidRPr="005863BF" w:rsidTr="003E5B82">
        <w:trPr>
          <w:trHeight w:val="1485"/>
        </w:trPr>
        <w:tc>
          <w:tcPr>
            <w:tcW w:w="676" w:type="dxa"/>
            <w:tcBorders>
              <w:top w:val="single" w:sz="4" w:space="0" w:color="auto"/>
              <w:left w:val="single" w:sz="4" w:space="0" w:color="auto"/>
              <w:bottom w:val="single" w:sz="4" w:space="0" w:color="auto"/>
              <w:right w:val="single" w:sz="4" w:space="0" w:color="auto"/>
            </w:tcBorders>
            <w:vAlign w:val="center"/>
          </w:tcPr>
          <w:p w:rsidR="00A0110A" w:rsidRPr="00FA35F2" w:rsidRDefault="00A0110A" w:rsidP="003E5B82">
            <w:pPr>
              <w:spacing w:after="0" w:line="240" w:lineRule="auto"/>
              <w:jc w:val="center"/>
              <w:rPr>
                <w:rFonts w:ascii="Arial" w:hAnsi="Arial" w:cs="Arial"/>
                <w:b/>
                <w:color w:val="000000"/>
                <w:sz w:val="24"/>
                <w:szCs w:val="24"/>
              </w:rPr>
            </w:pPr>
            <w:r w:rsidRPr="00FA35F2">
              <w:rPr>
                <w:rFonts w:ascii="Arial" w:hAnsi="Arial" w:cs="Arial"/>
                <w:b/>
                <w:color w:val="000000"/>
                <w:sz w:val="24"/>
                <w:szCs w:val="24"/>
              </w:rPr>
              <w:t>20</w:t>
            </w:r>
          </w:p>
        </w:tc>
        <w:tc>
          <w:tcPr>
            <w:tcW w:w="7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10A" w:rsidRDefault="00A0110A" w:rsidP="003E5B82">
            <w:pPr>
              <w:spacing w:after="0" w:line="240" w:lineRule="auto"/>
              <w:jc w:val="center"/>
              <w:rPr>
                <w:rFonts w:ascii="Arial" w:hAnsi="Arial" w:cs="Arial"/>
                <w:color w:val="000000"/>
                <w:sz w:val="24"/>
                <w:szCs w:val="24"/>
              </w:rPr>
            </w:pPr>
            <w:r w:rsidRPr="005863BF">
              <w:rPr>
                <w:rFonts w:ascii="Arial" w:hAnsi="Arial" w:cs="Arial"/>
                <w:color w:val="000000"/>
                <w:sz w:val="24"/>
                <w:szCs w:val="24"/>
              </w:rPr>
              <w:t>Πακέτο ένθεσης και εξαίρεσης ελαίου σιλικόνης. Να περιέχει σωληνίσκο σύνδεσης με μηχάνημα, υποδοχή σύριγγας 10ml, σύριγγα 10ml με πιστόνι και τάπα και μεταλλικές κάνουλες 23g και 25g.</w:t>
            </w:r>
          </w:p>
          <w:p w:rsidR="00A0110A" w:rsidRPr="005863BF" w:rsidRDefault="00A0110A" w:rsidP="003E5B82">
            <w:pPr>
              <w:spacing w:after="0" w:line="240" w:lineRule="auto"/>
              <w:jc w:val="center"/>
              <w:rPr>
                <w:rFonts w:ascii="Arial" w:hAnsi="Arial" w:cs="Arial"/>
                <w:color w:val="000000"/>
                <w:sz w:val="24"/>
                <w:szCs w:val="24"/>
              </w:rPr>
            </w:pPr>
          </w:p>
        </w:tc>
      </w:tr>
    </w:tbl>
    <w:p w:rsidR="00A0110A" w:rsidRPr="005A018D" w:rsidRDefault="00A0110A" w:rsidP="00A0110A">
      <w:pPr>
        <w:pStyle w:val="a4"/>
        <w:spacing w:after="0" w:line="240" w:lineRule="auto"/>
        <w:ind w:left="0" w:right="368"/>
        <w:jc w:val="both"/>
        <w:rPr>
          <w:rFonts w:ascii="Arial" w:eastAsia="Times New Roman" w:hAnsi="Arial" w:cs="Arial"/>
          <w:sz w:val="24"/>
          <w:szCs w:val="24"/>
        </w:rPr>
      </w:pPr>
    </w:p>
    <w:p w:rsidR="0038181D" w:rsidRPr="00A0110A" w:rsidRDefault="0038181D" w:rsidP="00A0110A"/>
    <w:sectPr w:rsidR="0038181D" w:rsidRPr="00A0110A"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7A7" w:rsidRDefault="006427A7" w:rsidP="00C66238">
      <w:pPr>
        <w:spacing w:after="0" w:line="240" w:lineRule="auto"/>
      </w:pPr>
      <w:r>
        <w:separator/>
      </w:r>
    </w:p>
  </w:endnote>
  <w:endnote w:type="continuationSeparator" w:id="1">
    <w:p w:rsidR="006427A7" w:rsidRDefault="006427A7" w:rsidP="00C6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nsolas">
    <w:panose1 w:val="020B0609020204030204"/>
    <w:charset w:val="A1"/>
    <w:family w:val="modern"/>
    <w:pitch w:val="fixed"/>
    <w:sig w:usb0="E10002FF" w:usb1="4000F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425685"/>
      <w:docPartObj>
        <w:docPartGallery w:val="Page Numbers (Bottom of Page)"/>
        <w:docPartUnique/>
      </w:docPartObj>
    </w:sdtPr>
    <w:sdtContent>
      <w:p w:rsidR="00C66238" w:rsidRDefault="006E3046">
        <w:pPr>
          <w:pStyle w:val="a6"/>
          <w:jc w:val="right"/>
        </w:pPr>
        <w:fldSimple w:instr=" PAGE   \* MERGEFORMAT ">
          <w:r w:rsidR="00A0110A">
            <w:rPr>
              <w:noProof/>
            </w:rPr>
            <w:t>4</w:t>
          </w:r>
        </w:fldSimple>
      </w:p>
    </w:sdtContent>
  </w:sdt>
  <w:p w:rsidR="00C66238" w:rsidRDefault="00C662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7A7" w:rsidRDefault="006427A7" w:rsidP="00C66238">
      <w:pPr>
        <w:spacing w:after="0" w:line="240" w:lineRule="auto"/>
      </w:pPr>
      <w:r>
        <w:separator/>
      </w:r>
    </w:p>
  </w:footnote>
  <w:footnote w:type="continuationSeparator" w:id="1">
    <w:p w:rsidR="006427A7" w:rsidRDefault="006427A7" w:rsidP="00C6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46DED"/>
    <w:multiLevelType w:val="multilevel"/>
    <w:tmpl w:val="61CC36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78063E27"/>
    <w:multiLevelType w:val="hybridMultilevel"/>
    <w:tmpl w:val="F66C2E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0FFD"/>
    <w:rsid w:val="002317A5"/>
    <w:rsid w:val="0038181D"/>
    <w:rsid w:val="006427A7"/>
    <w:rsid w:val="006E3046"/>
    <w:rsid w:val="00794C5A"/>
    <w:rsid w:val="00A0110A"/>
    <w:rsid w:val="00A03D0E"/>
    <w:rsid w:val="00A20FFD"/>
    <w:rsid w:val="00B82FFD"/>
    <w:rsid w:val="00C66238"/>
    <w:rsid w:val="00E628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FFD"/>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A20FFD"/>
    <w:pPr>
      <w:spacing w:after="0" w:line="240" w:lineRule="auto"/>
    </w:pPr>
    <w:rPr>
      <w:rFonts w:ascii="Consolas" w:eastAsiaTheme="minorHAnsi" w:hAnsi="Consolas"/>
      <w:sz w:val="21"/>
      <w:szCs w:val="21"/>
      <w:lang w:eastAsia="en-US"/>
    </w:rPr>
  </w:style>
  <w:style w:type="character" w:customStyle="1" w:styleId="Char">
    <w:name w:val="Απλό κείμενο Char"/>
    <w:basedOn w:val="a0"/>
    <w:link w:val="a3"/>
    <w:uiPriority w:val="99"/>
    <w:semiHidden/>
    <w:rsid w:val="00A20FFD"/>
    <w:rPr>
      <w:rFonts w:ascii="Consolas" w:hAnsi="Consolas"/>
      <w:sz w:val="21"/>
      <w:szCs w:val="21"/>
    </w:rPr>
  </w:style>
  <w:style w:type="paragraph" w:styleId="a4">
    <w:name w:val="List Paragraph"/>
    <w:basedOn w:val="a"/>
    <w:uiPriority w:val="34"/>
    <w:qFormat/>
    <w:rsid w:val="00794C5A"/>
    <w:pPr>
      <w:ind w:left="720"/>
      <w:contextualSpacing/>
    </w:pPr>
  </w:style>
  <w:style w:type="paragraph" w:styleId="a5">
    <w:name w:val="header"/>
    <w:basedOn w:val="a"/>
    <w:link w:val="Char0"/>
    <w:uiPriority w:val="99"/>
    <w:semiHidden/>
    <w:unhideWhenUsed/>
    <w:rsid w:val="00C66238"/>
    <w:pPr>
      <w:tabs>
        <w:tab w:val="center" w:pos="4153"/>
        <w:tab w:val="right" w:pos="8306"/>
      </w:tabs>
      <w:spacing w:after="0" w:line="240" w:lineRule="auto"/>
    </w:pPr>
  </w:style>
  <w:style w:type="character" w:customStyle="1" w:styleId="Char0">
    <w:name w:val="Κεφαλίδα Char"/>
    <w:basedOn w:val="a0"/>
    <w:link w:val="a5"/>
    <w:uiPriority w:val="99"/>
    <w:semiHidden/>
    <w:rsid w:val="00C66238"/>
    <w:rPr>
      <w:rFonts w:eastAsiaTheme="minorEastAsia"/>
      <w:lang w:eastAsia="el-GR"/>
    </w:rPr>
  </w:style>
  <w:style w:type="paragraph" w:styleId="a6">
    <w:name w:val="footer"/>
    <w:basedOn w:val="a"/>
    <w:link w:val="Char1"/>
    <w:uiPriority w:val="99"/>
    <w:unhideWhenUsed/>
    <w:rsid w:val="00C66238"/>
    <w:pPr>
      <w:tabs>
        <w:tab w:val="center" w:pos="4153"/>
        <w:tab w:val="right" w:pos="8306"/>
      </w:tabs>
      <w:spacing w:after="0" w:line="240" w:lineRule="auto"/>
    </w:pPr>
  </w:style>
  <w:style w:type="character" w:customStyle="1" w:styleId="Char1">
    <w:name w:val="Υποσέλιδο Char"/>
    <w:basedOn w:val="a0"/>
    <w:link w:val="a6"/>
    <w:uiPriority w:val="99"/>
    <w:rsid w:val="00C66238"/>
    <w:rPr>
      <w:rFonts w:eastAsiaTheme="minorEastAsia"/>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1279</Words>
  <Characters>6907</Characters>
  <Application>Microsoft Office Word</Application>
  <DocSecurity>0</DocSecurity>
  <Lines>57</Lines>
  <Paragraphs>16</Paragraphs>
  <ScaleCrop>false</ScaleCrop>
  <Company>Microsoft</Company>
  <LinksUpToDate>false</LinksUpToDate>
  <CharactersWithSpaces>8170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2019-10-14T08:02:00Z</dcterms:created>
  <dcterms:modified xsi:type="dcterms:W3CDTF">2020-05-11T04:28:00Z</dcterms:modified>
</cp:coreProperties>
</file>